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6168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6168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6168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6168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635" w:rsidRDefault="00356635" w:rsidP="00DB690C">
      <w:r>
        <w:separator/>
      </w:r>
    </w:p>
  </w:endnote>
  <w:endnote w:type="continuationSeparator" w:id="0">
    <w:p w:rsidR="00356635" w:rsidRDefault="00356635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356635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B401B8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6168E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B401B8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6168E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635" w:rsidRDefault="00356635" w:rsidP="00DB690C">
      <w:r>
        <w:separator/>
      </w:r>
    </w:p>
  </w:footnote>
  <w:footnote w:type="continuationSeparator" w:id="0">
    <w:p w:rsidR="00356635" w:rsidRDefault="00356635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356635"/>
    <w:rsid w:val="006557E2"/>
    <w:rsid w:val="00833AEE"/>
    <w:rsid w:val="0086168E"/>
    <w:rsid w:val="00A04DC9"/>
    <w:rsid w:val="00B401B8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2020-09-06T05:29:00Z</dcterms:modified>
</cp:coreProperties>
</file>