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both"/>
        <w:rPr>
          <w:rFonts w:hint="eastAsia" w:ascii="黑体" w:hAnsi="黑体" w:eastAsia="黑体"/>
          <w:sz w:val="44"/>
          <w:szCs w:val="44"/>
          <w:lang w:val="en-US" w:eastAsia="zh-CN"/>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val="en-US" w:eastAsia="zh-CN"/>
        </w:rPr>
        <w:t>永吉县第二实验小学</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永吉县第二实验小学</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永吉县第二实验小学</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：全额拨款事业单位</w:t>
      </w:r>
    </w:p>
    <w:p w14:paraId="4B18346D">
      <w:pPr>
        <w:pStyle w:val="10"/>
        <w:widowControl/>
        <w:spacing w:line="620" w:lineRule="exact"/>
        <w:ind w:firstLine="627" w:firstLineChars="196"/>
        <w:contextualSpacing/>
        <w:rPr>
          <w:rFonts w:hint="eastAsia" w:ascii="仿宋" w:hAnsi="仿宋" w:eastAsia="仿宋"/>
          <w:sz w:val="32"/>
          <w:szCs w:val="32"/>
        </w:rPr>
      </w:pPr>
      <w:r>
        <w:rPr>
          <w:rFonts w:hint="eastAsia" w:ascii="仿宋" w:hAnsi="仿宋" w:eastAsia="仿宋"/>
          <w:bCs/>
          <w:kern w:val="0"/>
          <w:sz w:val="32"/>
          <w:szCs w:val="32"/>
        </w:rPr>
        <w:t>主要职能：</w:t>
      </w:r>
      <w:r>
        <w:rPr>
          <w:rFonts w:hint="eastAsia" w:ascii="仿宋" w:hAnsi="仿宋" w:eastAsia="仿宋"/>
          <w:sz w:val="32"/>
          <w:szCs w:val="32"/>
        </w:rPr>
        <w:t>本学校主要职责是全面贯彻执行党和国家的教育方针，秉承“为每个孩子的成功奠基”的办学理念，坚持“学生成长为本，教师发展为基，学校升位为旨”的办学思路，面向适龄儿童完成小学阶段的义务教育。</w:t>
      </w:r>
    </w:p>
    <w:p w14:paraId="5757AED3">
      <w:pPr>
        <w:pStyle w:val="10"/>
        <w:widowControl/>
        <w:spacing w:line="620" w:lineRule="exact"/>
        <w:ind w:firstLine="640" w:firstLineChars="200"/>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sz w:val="32"/>
          <w:szCs w:val="32"/>
        </w:rPr>
        <w:t>全面打造“书画教育”特色办学，实施素质教育，造就“有理想、有道德、有文化、有纪律”的全面发展的社会主义事业的建设者和接班人。</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C23D56A">
      <w:pPr>
        <w:pStyle w:val="10"/>
        <w:ind w:firstLine="420" w:firstLineChars="200"/>
        <w:rPr>
          <w:rFonts w:ascii="仿宋" w:hAnsi="仿宋" w:eastAsia="仿宋"/>
          <w:sz w:val="32"/>
          <w:szCs w:val="32"/>
        </w:rPr>
      </w:pPr>
      <w:r>
        <w:rPr>
          <w:rFonts w:hint="eastAsia" w:ascii="仿宋" w:hAnsi="仿宋" w:eastAsia="仿宋"/>
          <w:kern w:val="0"/>
          <w:szCs w:val="32"/>
        </w:rPr>
        <w:t>机构设置包括：</w:t>
      </w:r>
      <w:r>
        <w:rPr>
          <w:rFonts w:hint="eastAsia" w:ascii="仿宋" w:hAnsi="仿宋" w:eastAsia="仿宋"/>
          <w:sz w:val="32"/>
          <w:szCs w:val="32"/>
        </w:rPr>
        <w:t>学校下设教导处、总务处、政教处、教科室等职能部门。</w:t>
      </w:r>
    </w:p>
    <w:p w14:paraId="5324772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52</w:t>
      </w:r>
      <w:r>
        <w:rPr>
          <w:rFonts w:hint="eastAsia" w:ascii="仿宋" w:hAnsi="仿宋" w:eastAsia="仿宋"/>
          <w:kern w:val="0"/>
          <w:szCs w:val="32"/>
        </w:rPr>
        <w:t>人，编制数</w:t>
      </w:r>
      <w:r>
        <w:rPr>
          <w:rFonts w:hint="eastAsia" w:ascii="仿宋" w:hAnsi="仿宋" w:eastAsia="仿宋"/>
          <w:kern w:val="0"/>
          <w:szCs w:val="32"/>
          <w:lang w:val="en-US" w:eastAsia="zh-CN"/>
        </w:rPr>
        <w:t>55</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546B2C04">
      <w:pPr>
        <w:jc w:val="center"/>
        <w:rPr>
          <w:rFonts w:hint="eastAsia" w:ascii="黑体" w:hAnsi="黑体" w:eastAsia="黑体"/>
          <w:sz w:val="32"/>
          <w:szCs w:val="32"/>
        </w:rPr>
      </w:pPr>
    </w:p>
    <w:p w14:paraId="7597D6C7">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511.46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477.97</w:t>
      </w:r>
      <w:r>
        <w:rPr>
          <w:rFonts w:hint="eastAsia" w:ascii="仿宋" w:hAnsi="仿宋" w:eastAsia="仿宋"/>
          <w:sz w:val="32"/>
          <w:szCs w:val="32"/>
        </w:rPr>
        <w:t>万元增</w:t>
      </w:r>
      <w:r>
        <w:rPr>
          <w:rFonts w:hint="eastAsia" w:ascii="仿宋" w:hAnsi="仿宋" w:eastAsia="仿宋"/>
          <w:sz w:val="32"/>
          <w:szCs w:val="32"/>
          <w:lang w:val="en-US" w:eastAsia="zh-CN"/>
        </w:rPr>
        <w:t>加33.49</w:t>
      </w:r>
      <w:r>
        <w:rPr>
          <w:rFonts w:hint="eastAsia" w:ascii="仿宋" w:hAnsi="仿宋" w:eastAsia="仿宋"/>
          <w:sz w:val="32"/>
          <w:szCs w:val="32"/>
        </w:rPr>
        <w:t xml:space="preserve"> 万元，主要原因：</w:t>
      </w:r>
      <w:r>
        <w:rPr>
          <w:rFonts w:hint="eastAsia" w:ascii="仿宋_GB2312" w:eastAsia="仿宋_GB2312"/>
          <w:sz w:val="32"/>
          <w:szCs w:val="32"/>
        </w:rPr>
        <w:t>我校在职人员有</w:t>
      </w:r>
      <w:r>
        <w:rPr>
          <w:rFonts w:hint="eastAsia" w:ascii="仿宋_GB2312" w:eastAsia="仿宋_GB2312"/>
          <w:sz w:val="32"/>
          <w:szCs w:val="32"/>
          <w:lang w:val="en-US" w:eastAsia="zh-CN"/>
        </w:rPr>
        <w:t>所增加，新增调入人员17人、调出3人、退休1人</w:t>
      </w:r>
      <w:r>
        <w:rPr>
          <w:rFonts w:hint="eastAsia" w:ascii="仿宋_GB2312" w:eastAsia="仿宋_GB2312"/>
          <w:sz w:val="32"/>
          <w:szCs w:val="32"/>
        </w:rPr>
        <w:t>，</w:t>
      </w:r>
      <w:r>
        <w:rPr>
          <w:rFonts w:hint="eastAsia" w:ascii="仿宋_GB2312" w:eastAsia="仿宋_GB2312"/>
          <w:sz w:val="32"/>
          <w:szCs w:val="32"/>
          <w:lang w:val="en-US" w:eastAsia="zh-CN"/>
        </w:rPr>
        <w:t>导致</w:t>
      </w:r>
      <w:r>
        <w:rPr>
          <w:rFonts w:hint="eastAsia" w:ascii="仿宋_GB2312" w:eastAsia="仿宋_GB2312"/>
          <w:sz w:val="32"/>
          <w:szCs w:val="32"/>
        </w:rPr>
        <w:t>工资有所</w:t>
      </w:r>
      <w:r>
        <w:rPr>
          <w:rFonts w:hint="eastAsia" w:ascii="仿宋_GB2312" w:eastAsia="仿宋_GB2312"/>
          <w:sz w:val="32"/>
          <w:szCs w:val="32"/>
          <w:lang w:val="en-US" w:eastAsia="zh-CN"/>
        </w:rPr>
        <w:t>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511.46</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511.46</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551.46</w:t>
      </w:r>
      <w:r>
        <w:rPr>
          <w:rFonts w:hint="eastAsia" w:ascii="仿宋" w:hAnsi="仿宋" w:eastAsia="仿宋"/>
          <w:sz w:val="32"/>
          <w:szCs w:val="32"/>
        </w:rPr>
        <w:t>万元，其中：基本支出</w:t>
      </w:r>
      <w:r>
        <w:rPr>
          <w:rFonts w:hint="eastAsia" w:ascii="仿宋" w:hAnsi="仿宋" w:eastAsia="仿宋"/>
          <w:sz w:val="32"/>
          <w:szCs w:val="32"/>
          <w:lang w:val="en-US" w:eastAsia="zh-CN"/>
        </w:rPr>
        <w:t>530.36</w:t>
      </w:r>
      <w:r>
        <w:rPr>
          <w:rFonts w:hint="eastAsia" w:ascii="仿宋" w:hAnsi="仿宋" w:eastAsia="仿宋"/>
          <w:sz w:val="32"/>
          <w:szCs w:val="32"/>
        </w:rPr>
        <w:t>万元，占</w:t>
      </w:r>
      <w:r>
        <w:rPr>
          <w:rFonts w:hint="eastAsia" w:ascii="仿宋" w:hAnsi="仿宋" w:eastAsia="仿宋"/>
          <w:sz w:val="32"/>
          <w:szCs w:val="32"/>
          <w:lang w:val="en-US" w:eastAsia="zh-CN"/>
        </w:rPr>
        <w:t>96.17</w:t>
      </w:r>
      <w:r>
        <w:rPr>
          <w:rFonts w:hint="eastAsia" w:ascii="仿宋" w:hAnsi="仿宋" w:eastAsia="仿宋"/>
          <w:sz w:val="32"/>
          <w:szCs w:val="32"/>
        </w:rPr>
        <w:t xml:space="preserve">%；项目支出 </w:t>
      </w:r>
      <w:r>
        <w:rPr>
          <w:rFonts w:hint="eastAsia" w:ascii="仿宋" w:hAnsi="仿宋" w:eastAsia="仿宋"/>
          <w:sz w:val="32"/>
          <w:szCs w:val="32"/>
          <w:lang w:val="en-US" w:eastAsia="zh-CN"/>
        </w:rPr>
        <w:t>21.10</w:t>
      </w:r>
      <w:r>
        <w:rPr>
          <w:rFonts w:hint="eastAsia" w:ascii="仿宋" w:hAnsi="仿宋" w:eastAsia="仿宋"/>
          <w:sz w:val="32"/>
          <w:szCs w:val="32"/>
        </w:rPr>
        <w:t>万元，占</w:t>
      </w:r>
      <w:r>
        <w:rPr>
          <w:rFonts w:hint="eastAsia" w:ascii="仿宋" w:hAnsi="仿宋" w:eastAsia="仿宋"/>
          <w:sz w:val="32"/>
          <w:szCs w:val="32"/>
          <w:lang w:val="en-US" w:eastAsia="zh-CN"/>
        </w:rPr>
        <w:t>3.83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551.46</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551.46</w:t>
      </w:r>
      <w:r>
        <w:rPr>
          <w:rFonts w:hint="eastAsia" w:ascii="仿宋" w:hAnsi="仿宋" w:eastAsia="仿宋"/>
          <w:sz w:val="32"/>
          <w:szCs w:val="32"/>
        </w:rPr>
        <w:t>万元。本年支出</w:t>
      </w:r>
      <w:r>
        <w:rPr>
          <w:rFonts w:hint="eastAsia" w:ascii="仿宋" w:hAnsi="仿宋" w:eastAsia="仿宋"/>
          <w:sz w:val="32"/>
          <w:szCs w:val="32"/>
          <w:lang w:val="en-US" w:eastAsia="zh-CN"/>
        </w:rPr>
        <w:t>551.46</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445.40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60.09</w:t>
      </w:r>
      <w:r>
        <w:rPr>
          <w:rFonts w:hint="eastAsia" w:ascii="仿宋" w:hAnsi="仿宋" w:eastAsia="仿宋"/>
          <w:sz w:val="32"/>
          <w:szCs w:val="32"/>
        </w:rPr>
        <w:t>万元，住房保障支出</w:t>
      </w:r>
      <w:r>
        <w:rPr>
          <w:rFonts w:hint="eastAsia" w:ascii="仿宋" w:hAnsi="仿宋" w:eastAsia="仿宋"/>
          <w:sz w:val="32"/>
          <w:szCs w:val="32"/>
          <w:lang w:val="en-US" w:eastAsia="zh-CN"/>
        </w:rPr>
        <w:t>45.97</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551.46</w:t>
      </w:r>
      <w:r>
        <w:rPr>
          <w:rFonts w:hint="eastAsia" w:ascii="仿宋" w:hAnsi="仿宋" w:eastAsia="仿宋"/>
          <w:sz w:val="32"/>
          <w:szCs w:val="32"/>
        </w:rPr>
        <w:t>万元，其中：基本支出</w:t>
      </w:r>
      <w:r>
        <w:rPr>
          <w:rFonts w:hint="eastAsia" w:ascii="仿宋" w:hAnsi="仿宋" w:eastAsia="仿宋"/>
          <w:sz w:val="32"/>
          <w:szCs w:val="32"/>
          <w:lang w:val="en-US" w:eastAsia="zh-CN"/>
        </w:rPr>
        <w:t>530.36</w:t>
      </w:r>
      <w:r>
        <w:rPr>
          <w:rFonts w:hint="eastAsia" w:ascii="仿宋" w:hAnsi="仿宋" w:eastAsia="仿宋"/>
          <w:sz w:val="32"/>
          <w:szCs w:val="32"/>
        </w:rPr>
        <w:t>万元，占</w:t>
      </w:r>
      <w:r>
        <w:rPr>
          <w:rFonts w:hint="eastAsia" w:ascii="仿宋" w:hAnsi="仿宋" w:eastAsia="仿宋"/>
          <w:sz w:val="32"/>
          <w:szCs w:val="32"/>
          <w:lang w:val="en-US" w:eastAsia="zh-CN"/>
        </w:rPr>
        <w:t>96.17</w:t>
      </w:r>
      <w:r>
        <w:rPr>
          <w:rFonts w:hint="eastAsia" w:ascii="仿宋" w:hAnsi="仿宋" w:eastAsia="仿宋"/>
          <w:sz w:val="32"/>
          <w:szCs w:val="32"/>
        </w:rPr>
        <w:t>%；项目支出</w:t>
      </w:r>
      <w:r>
        <w:rPr>
          <w:rFonts w:hint="eastAsia" w:ascii="仿宋" w:hAnsi="仿宋" w:eastAsia="仿宋"/>
          <w:sz w:val="32"/>
          <w:szCs w:val="32"/>
          <w:lang w:val="en-US" w:eastAsia="zh-CN"/>
        </w:rPr>
        <w:t>21.10</w:t>
      </w:r>
      <w:r>
        <w:rPr>
          <w:rFonts w:hint="eastAsia" w:ascii="仿宋" w:hAnsi="仿宋" w:eastAsia="仿宋"/>
          <w:sz w:val="32"/>
          <w:szCs w:val="32"/>
        </w:rPr>
        <w:t>万元，占</w:t>
      </w:r>
      <w:r>
        <w:rPr>
          <w:rFonts w:hint="eastAsia" w:ascii="仿宋" w:hAnsi="仿宋" w:eastAsia="仿宋"/>
          <w:sz w:val="32"/>
          <w:szCs w:val="32"/>
          <w:lang w:val="en-US" w:eastAsia="zh-CN"/>
        </w:rPr>
        <w:t>3.83</w:t>
      </w:r>
      <w:r>
        <w:rPr>
          <w:rFonts w:hint="eastAsia" w:ascii="仿宋" w:hAnsi="仿宋" w:eastAsia="仿宋"/>
          <w:sz w:val="32"/>
          <w:szCs w:val="32"/>
        </w:rPr>
        <w:t>%。基本支出中，人员经费</w:t>
      </w:r>
      <w:r>
        <w:rPr>
          <w:rFonts w:hint="eastAsia" w:ascii="仿宋" w:hAnsi="仿宋" w:eastAsia="仿宋"/>
          <w:sz w:val="32"/>
          <w:szCs w:val="32"/>
          <w:lang w:val="en-US" w:eastAsia="zh-CN"/>
        </w:rPr>
        <w:t>523.61</w:t>
      </w:r>
      <w:r>
        <w:rPr>
          <w:rFonts w:hint="eastAsia" w:ascii="仿宋" w:hAnsi="仿宋" w:eastAsia="仿宋"/>
          <w:sz w:val="32"/>
          <w:szCs w:val="32"/>
        </w:rPr>
        <w:t>万元，占</w:t>
      </w:r>
      <w:r>
        <w:rPr>
          <w:rFonts w:hint="eastAsia" w:ascii="仿宋" w:hAnsi="仿宋" w:eastAsia="仿宋"/>
          <w:sz w:val="32"/>
          <w:szCs w:val="32"/>
          <w:lang w:val="en-US" w:eastAsia="zh-CN"/>
        </w:rPr>
        <w:t>98.73</w:t>
      </w:r>
      <w:r>
        <w:rPr>
          <w:rFonts w:hint="eastAsia" w:ascii="仿宋" w:hAnsi="仿宋" w:eastAsia="仿宋"/>
          <w:sz w:val="32"/>
          <w:szCs w:val="32"/>
        </w:rPr>
        <w:t>%；公用经费</w:t>
      </w:r>
      <w:r>
        <w:rPr>
          <w:rFonts w:hint="eastAsia" w:ascii="仿宋" w:hAnsi="仿宋" w:eastAsia="仿宋"/>
          <w:sz w:val="32"/>
          <w:szCs w:val="32"/>
          <w:lang w:val="en-US" w:eastAsia="zh-CN"/>
        </w:rPr>
        <w:t>6.75</w:t>
      </w:r>
      <w:r>
        <w:rPr>
          <w:rFonts w:hint="eastAsia" w:ascii="仿宋" w:hAnsi="仿宋" w:eastAsia="仿宋"/>
          <w:sz w:val="32"/>
          <w:szCs w:val="32"/>
        </w:rPr>
        <w:t>万元，占</w:t>
      </w:r>
      <w:r>
        <w:rPr>
          <w:rFonts w:hint="eastAsia" w:ascii="仿宋" w:hAnsi="仿宋" w:eastAsia="仿宋"/>
          <w:sz w:val="32"/>
          <w:szCs w:val="32"/>
          <w:lang w:val="en-US" w:eastAsia="zh-CN"/>
        </w:rPr>
        <w:t>1.27</w:t>
      </w:r>
      <w:r>
        <w:rPr>
          <w:rFonts w:hint="eastAsia" w:ascii="仿宋" w:hAnsi="仿宋" w:eastAsia="仿宋"/>
          <w:sz w:val="32"/>
          <w:szCs w:val="32"/>
        </w:rPr>
        <w:t>%。</w:t>
      </w:r>
    </w:p>
    <w:p w14:paraId="7DD4E391">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445.40</w:t>
      </w:r>
      <w:r>
        <w:rPr>
          <w:rFonts w:hint="eastAsia" w:ascii="仿宋" w:hAnsi="仿宋" w:eastAsia="仿宋"/>
          <w:sz w:val="32"/>
          <w:szCs w:val="32"/>
        </w:rPr>
        <w:t>万元，占</w:t>
      </w:r>
      <w:r>
        <w:rPr>
          <w:rFonts w:hint="eastAsia" w:ascii="仿宋" w:hAnsi="仿宋" w:eastAsia="仿宋"/>
          <w:sz w:val="32"/>
          <w:szCs w:val="32"/>
          <w:lang w:val="en-US" w:eastAsia="zh-CN"/>
        </w:rPr>
        <w:t>80.77</w:t>
      </w:r>
      <w:r>
        <w:rPr>
          <w:rFonts w:hint="eastAsia" w:ascii="仿宋" w:hAnsi="仿宋" w:eastAsia="仿宋"/>
          <w:sz w:val="32"/>
          <w:szCs w:val="32"/>
        </w:rPr>
        <w:t>%，主要用于：</w:t>
      </w:r>
      <w:r>
        <w:rPr>
          <w:rFonts w:hint="eastAsia" w:ascii="仿宋" w:hAnsi="仿宋" w:eastAsia="仿宋"/>
          <w:sz w:val="32"/>
          <w:szCs w:val="32"/>
          <w:lang w:val="en-US" w:eastAsia="zh-CN"/>
        </w:rPr>
        <w:t>人员工资福利支出、医保缴费支出、其他社会保障缴费、生活补助及商品和服务支出</w:t>
      </w:r>
      <w:r>
        <w:rPr>
          <w:rFonts w:hint="eastAsia" w:ascii="仿宋" w:hAnsi="仿宋" w:eastAsia="仿宋"/>
          <w:sz w:val="32"/>
          <w:szCs w:val="32"/>
        </w:rPr>
        <w:t>。</w:t>
      </w:r>
    </w:p>
    <w:p w14:paraId="6C8B76B4">
      <w:pPr>
        <w:ind w:firstLine="640" w:firstLineChars="200"/>
        <w:rPr>
          <w:rFonts w:ascii="仿宋" w:hAnsi="仿宋" w:eastAsia="仿宋"/>
          <w:sz w:val="32"/>
          <w:szCs w:val="32"/>
        </w:rPr>
      </w:pPr>
      <w:r>
        <w:rPr>
          <w:rFonts w:hint="eastAsia" w:ascii="仿宋" w:hAnsi="仿宋" w:eastAsia="仿宋"/>
          <w:sz w:val="32"/>
          <w:szCs w:val="32"/>
        </w:rPr>
        <w:t>社会保障和就业支出</w:t>
      </w:r>
      <w:r>
        <w:rPr>
          <w:rFonts w:hint="eastAsia" w:ascii="仿宋" w:hAnsi="仿宋" w:eastAsia="仿宋"/>
          <w:sz w:val="32"/>
          <w:szCs w:val="32"/>
          <w:lang w:val="en-US" w:eastAsia="zh-CN"/>
        </w:rPr>
        <w:t>60.09</w:t>
      </w:r>
      <w:r>
        <w:rPr>
          <w:rFonts w:hint="eastAsia" w:ascii="仿宋" w:hAnsi="仿宋" w:eastAsia="仿宋"/>
          <w:sz w:val="32"/>
          <w:szCs w:val="32"/>
        </w:rPr>
        <w:t>万元，占</w:t>
      </w:r>
      <w:r>
        <w:rPr>
          <w:rFonts w:hint="eastAsia" w:ascii="仿宋" w:hAnsi="仿宋" w:eastAsia="仿宋"/>
          <w:sz w:val="32"/>
          <w:szCs w:val="32"/>
          <w:lang w:val="en-US" w:eastAsia="zh-CN"/>
        </w:rPr>
        <w:t>11.33</w:t>
      </w:r>
      <w:r>
        <w:rPr>
          <w:rFonts w:hint="eastAsia" w:ascii="仿宋" w:hAnsi="仿宋" w:eastAsia="仿宋"/>
          <w:sz w:val="32"/>
          <w:szCs w:val="32"/>
        </w:rPr>
        <w:t>%，主要用于：</w:t>
      </w:r>
      <w:r>
        <w:rPr>
          <w:rFonts w:hint="eastAsia" w:ascii="仿宋" w:hAnsi="仿宋" w:eastAsia="仿宋"/>
          <w:sz w:val="32"/>
          <w:szCs w:val="32"/>
          <w:lang w:val="en-US" w:eastAsia="zh-CN"/>
        </w:rPr>
        <w:t>养老保险缴费和职业年金缴费支出</w:t>
      </w:r>
      <w:r>
        <w:rPr>
          <w:rFonts w:hint="eastAsia" w:ascii="仿宋" w:hAnsi="仿宋" w:eastAsia="仿宋"/>
          <w:sz w:val="32"/>
          <w:szCs w:val="32"/>
        </w:rPr>
        <w:t>。</w:t>
      </w:r>
    </w:p>
    <w:p w14:paraId="492AE8CC">
      <w:pPr>
        <w:ind w:firstLine="640" w:firstLineChars="200"/>
        <w:rPr>
          <w:rFonts w:hint="eastAsia" w:ascii="仿宋" w:hAnsi="仿宋" w:eastAsia="仿宋"/>
          <w:kern w:val="0"/>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45.97</w:t>
      </w:r>
      <w:r>
        <w:rPr>
          <w:rFonts w:hint="eastAsia" w:ascii="仿宋" w:hAnsi="仿宋" w:eastAsia="仿宋"/>
          <w:sz w:val="32"/>
          <w:szCs w:val="32"/>
        </w:rPr>
        <w:t>万元，占</w:t>
      </w:r>
      <w:r>
        <w:rPr>
          <w:rFonts w:hint="eastAsia" w:ascii="仿宋" w:hAnsi="仿宋" w:eastAsia="仿宋"/>
          <w:sz w:val="32"/>
          <w:szCs w:val="32"/>
          <w:lang w:val="en-US" w:eastAsia="zh-CN"/>
        </w:rPr>
        <w:t>7.90</w:t>
      </w:r>
      <w:r>
        <w:rPr>
          <w:rFonts w:hint="eastAsia" w:ascii="仿宋" w:hAnsi="仿宋" w:eastAsia="仿宋"/>
          <w:sz w:val="32"/>
          <w:szCs w:val="32"/>
        </w:rPr>
        <w:t>%，主要用于：</w:t>
      </w:r>
      <w:r>
        <w:rPr>
          <w:rFonts w:hint="eastAsia" w:ascii="仿宋" w:hAnsi="仿宋" w:eastAsia="仿宋"/>
          <w:sz w:val="32"/>
          <w:szCs w:val="32"/>
          <w:lang w:val="en-US" w:eastAsia="zh-CN"/>
        </w:rPr>
        <w:t>住房公积金缴费支出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530.36</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523.61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6.75</w:t>
      </w:r>
      <w:r>
        <w:rPr>
          <w:rFonts w:hint="eastAsia" w:ascii="仿宋" w:hAnsi="仿宋" w:eastAsia="仿宋"/>
          <w:sz w:val="32"/>
          <w:szCs w:val="32"/>
        </w:rPr>
        <w:t>万元，主要包括：办公费、印刷费、水费、电费、邮电费、取暖费、差旅费、工会经费等。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1F091B39">
      <w:pPr>
        <w:pStyle w:val="9"/>
        <w:ind w:firstLine="640" w:firstLineChars="200"/>
        <w:rPr>
          <w:rFonts w:hint="eastAsia" w:ascii="仿宋" w:hAnsi="仿宋" w:eastAsia="仿宋" w:cs="仿宋"/>
          <w:kern w:val="0"/>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本</w:t>
      </w:r>
      <w:r>
        <w:rPr>
          <w:rFonts w:hint="eastAsia" w:ascii="仿宋" w:hAnsi="仿宋" w:eastAsia="仿宋" w:cs="仿宋"/>
          <w:sz w:val="32"/>
          <w:szCs w:val="32"/>
        </w:rPr>
        <w:t>单位无“三公经费”预算支出</w:t>
      </w:r>
      <w:r>
        <w:rPr>
          <w:rFonts w:hint="eastAsia" w:ascii="仿宋" w:hAnsi="仿宋" w:eastAsia="仿宋" w:cs="仿宋"/>
          <w:sz w:val="32"/>
          <w:szCs w:val="32"/>
          <w:lang w:eastAsia="zh-CN"/>
        </w:rPr>
        <w:t>。</w:t>
      </w:r>
    </w:p>
    <w:p w14:paraId="5EFC1074">
      <w:pPr>
        <w:pStyle w:val="9"/>
        <w:rPr>
          <w:rFonts w:ascii="仿宋" w:hAnsi="仿宋" w:eastAsia="仿宋"/>
          <w:kern w:val="0"/>
          <w:sz w:val="32"/>
          <w:szCs w:val="32"/>
        </w:rPr>
      </w:pP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B7F25D0">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6.75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减少29</w:t>
      </w:r>
      <w:r>
        <w:rPr>
          <w:rFonts w:hint="eastAsia" w:ascii="仿宋" w:hAnsi="仿宋" w:eastAsia="仿宋"/>
          <w:sz w:val="32"/>
          <w:szCs w:val="32"/>
        </w:rPr>
        <w:t>万元，</w:t>
      </w:r>
      <w:r>
        <w:rPr>
          <w:rFonts w:hint="eastAsia" w:ascii="仿宋" w:hAnsi="仿宋" w:eastAsia="仿宋"/>
          <w:sz w:val="32"/>
          <w:szCs w:val="32"/>
          <w:lang w:val="en-US" w:eastAsia="zh-CN"/>
        </w:rPr>
        <w:t>下降81.12</w:t>
      </w:r>
      <w:r>
        <w:rPr>
          <w:rFonts w:hint="eastAsia" w:ascii="仿宋" w:hAnsi="仿宋" w:eastAsia="仿宋"/>
          <w:sz w:val="32"/>
          <w:szCs w:val="32"/>
        </w:rPr>
        <w:t>%，主要原因是</w:t>
      </w:r>
      <w:r>
        <w:rPr>
          <w:rFonts w:hint="eastAsia" w:ascii="仿宋" w:hAnsi="仿宋" w:eastAsia="仿宋"/>
          <w:sz w:val="32"/>
          <w:szCs w:val="32"/>
          <w:lang w:val="en-US" w:eastAsia="zh-CN"/>
        </w:rPr>
        <w:t>我校学生数有所减少，导致</w:t>
      </w:r>
      <w:r>
        <w:rPr>
          <w:rFonts w:hint="eastAsia" w:ascii="仿宋" w:hAnsi="仿宋" w:eastAsia="仿宋"/>
          <w:sz w:val="32"/>
          <w:szCs w:val="32"/>
        </w:rPr>
        <w:t>机关运行经费财政拨款预算</w:t>
      </w:r>
      <w:r>
        <w:rPr>
          <w:rFonts w:hint="eastAsia" w:ascii="仿宋" w:hAnsi="仿宋" w:eastAsia="仿宋"/>
          <w:sz w:val="32"/>
          <w:szCs w:val="32"/>
          <w:lang w:val="en-US" w:eastAsia="zh-CN"/>
        </w:rPr>
        <w:t>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ind w:firstLine="640"/>
        <w:jc w:val="left"/>
        <w:rPr>
          <w:rFonts w:hint="eastAsia" w:ascii="仿宋" w:hAnsi="仿宋" w:eastAsia="仿宋"/>
          <w:sz w:val="32"/>
          <w:szCs w:val="32"/>
        </w:rPr>
      </w:pPr>
      <w:r>
        <w:rPr>
          <w:rFonts w:hint="eastAsia" w:ascii="仿宋" w:hAnsi="仿宋" w:eastAsia="仿宋"/>
          <w:sz w:val="32"/>
          <w:szCs w:val="32"/>
        </w:rPr>
        <w:t>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42608368">
      <w:pPr>
        <w:ind w:firstLine="640"/>
        <w:jc w:val="left"/>
        <w:rPr>
          <w:rFonts w:hint="eastAsia" w:ascii="仿宋" w:hAnsi="仿宋" w:eastAsia="仿宋"/>
          <w:sz w:val="32"/>
          <w:szCs w:val="32"/>
        </w:rPr>
      </w:pPr>
    </w:p>
    <w:p w14:paraId="3AEA5583">
      <w:pPr>
        <w:ind w:firstLine="640"/>
        <w:jc w:val="left"/>
        <w:rPr>
          <w:rFonts w:hint="eastAsia" w:ascii="仿宋" w:hAnsi="仿宋" w:eastAsia="仿宋"/>
          <w:sz w:val="32"/>
          <w:szCs w:val="32"/>
        </w:rPr>
      </w:pPr>
    </w:p>
    <w:p w14:paraId="2461C838">
      <w:pPr>
        <w:ind w:firstLine="640"/>
        <w:jc w:val="left"/>
        <w:rPr>
          <w:rFonts w:hint="eastAsia" w:ascii="仿宋" w:hAnsi="仿宋" w:eastAsia="仿宋"/>
          <w:sz w:val="32"/>
          <w:szCs w:val="32"/>
        </w:rPr>
      </w:pPr>
    </w:p>
    <w:p w14:paraId="236D17DE">
      <w:pPr>
        <w:ind w:firstLine="640"/>
        <w:jc w:val="left"/>
        <w:rPr>
          <w:rFonts w:hint="eastAsia" w:ascii="仿宋" w:hAnsi="仿宋" w:eastAsia="仿宋"/>
          <w:sz w:val="32"/>
          <w:szCs w:val="32"/>
        </w:rPr>
      </w:pPr>
    </w:p>
    <w:p w14:paraId="59F421C0">
      <w:pPr>
        <w:ind w:firstLine="640"/>
        <w:jc w:val="left"/>
        <w:rPr>
          <w:rFonts w:hint="eastAsia" w:ascii="仿宋" w:hAnsi="仿宋" w:eastAsia="仿宋"/>
          <w:sz w:val="32"/>
          <w:szCs w:val="32"/>
        </w:rPr>
      </w:pPr>
    </w:p>
    <w:p w14:paraId="4C32F1CC">
      <w:pPr>
        <w:ind w:firstLine="640"/>
        <w:jc w:val="left"/>
        <w:rPr>
          <w:rFonts w:hint="eastAsia" w:ascii="仿宋" w:hAnsi="仿宋" w:eastAsia="仿宋"/>
          <w:sz w:val="32"/>
          <w:szCs w:val="32"/>
        </w:rPr>
      </w:pPr>
    </w:p>
    <w:p w14:paraId="3DA1BEF8">
      <w:pPr>
        <w:ind w:firstLine="640"/>
        <w:jc w:val="left"/>
        <w:rPr>
          <w:rFonts w:hint="eastAsia" w:ascii="仿宋" w:hAnsi="仿宋" w:eastAsia="仿宋"/>
          <w:sz w:val="32"/>
          <w:szCs w:val="32"/>
        </w:rPr>
      </w:pPr>
    </w:p>
    <w:p w14:paraId="6CDE7DC1">
      <w:pPr>
        <w:ind w:firstLine="640"/>
        <w:jc w:val="left"/>
        <w:rPr>
          <w:rFonts w:hint="eastAsia" w:ascii="仿宋" w:hAnsi="仿宋" w:eastAsia="仿宋"/>
          <w:sz w:val="32"/>
          <w:szCs w:val="32"/>
        </w:rPr>
      </w:pPr>
    </w:p>
    <w:p w14:paraId="2B5AC4D9">
      <w:pPr>
        <w:ind w:firstLine="640"/>
        <w:jc w:val="left"/>
        <w:rPr>
          <w:rFonts w:hint="eastAsia" w:ascii="仿宋" w:hAnsi="仿宋" w:eastAsia="仿宋"/>
          <w:sz w:val="32"/>
          <w:szCs w:val="32"/>
        </w:rPr>
      </w:pPr>
    </w:p>
    <w:p w14:paraId="74E2055C">
      <w:pPr>
        <w:ind w:firstLine="640"/>
        <w:jc w:val="left"/>
        <w:rPr>
          <w:rFonts w:hint="eastAsia" w:ascii="仿宋" w:hAnsi="仿宋" w:eastAsia="仿宋"/>
          <w:sz w:val="32"/>
          <w:szCs w:val="32"/>
        </w:rPr>
      </w:pPr>
    </w:p>
    <w:p w14:paraId="6DC39BAB">
      <w:pPr>
        <w:ind w:firstLine="640"/>
        <w:jc w:val="left"/>
        <w:rPr>
          <w:rFonts w:hint="eastAsia" w:ascii="仿宋" w:hAnsi="仿宋" w:eastAsia="仿宋"/>
          <w:sz w:val="32"/>
          <w:szCs w:val="32"/>
        </w:rPr>
      </w:pPr>
    </w:p>
    <w:p w14:paraId="6F355C9D">
      <w:pPr>
        <w:ind w:firstLine="640"/>
        <w:jc w:val="left"/>
        <w:rPr>
          <w:rFonts w:hint="eastAsia" w:ascii="仿宋" w:hAnsi="仿宋" w:eastAsia="仿宋"/>
          <w:sz w:val="32"/>
          <w:szCs w:val="32"/>
        </w:rPr>
      </w:pPr>
    </w:p>
    <w:p w14:paraId="2D506B96">
      <w:pPr>
        <w:ind w:firstLine="640"/>
        <w:jc w:val="left"/>
        <w:rPr>
          <w:rFonts w:hint="eastAsia" w:ascii="仿宋" w:hAnsi="仿宋" w:eastAsia="仿宋"/>
          <w:sz w:val="32"/>
          <w:szCs w:val="32"/>
        </w:rPr>
      </w:pPr>
    </w:p>
    <w:p w14:paraId="5C316723">
      <w:pPr>
        <w:ind w:firstLine="640"/>
        <w:jc w:val="left"/>
        <w:rPr>
          <w:rFonts w:hint="eastAsia" w:ascii="仿宋" w:hAnsi="仿宋" w:eastAsia="仿宋"/>
          <w:sz w:val="32"/>
          <w:szCs w:val="32"/>
        </w:rPr>
      </w:pPr>
    </w:p>
    <w:p w14:paraId="501350A8">
      <w:pPr>
        <w:ind w:firstLine="640"/>
        <w:jc w:val="left"/>
        <w:rPr>
          <w:rFonts w:hint="eastAsia" w:ascii="仿宋" w:hAnsi="仿宋" w:eastAsia="仿宋"/>
          <w:sz w:val="32"/>
          <w:szCs w:val="32"/>
        </w:rPr>
      </w:pPr>
    </w:p>
    <w:p w14:paraId="47243BC1">
      <w:pPr>
        <w:ind w:firstLine="640"/>
        <w:jc w:val="left"/>
        <w:rPr>
          <w:rFonts w:hint="eastAsia" w:ascii="仿宋" w:hAnsi="仿宋" w:eastAsia="仿宋"/>
          <w:sz w:val="32"/>
          <w:szCs w:val="32"/>
        </w:rPr>
      </w:pPr>
    </w:p>
    <w:p w14:paraId="488DDED4">
      <w:pPr>
        <w:ind w:firstLine="640"/>
        <w:jc w:val="left"/>
        <w:rPr>
          <w:rFonts w:hint="eastAsia" w:ascii="仿宋" w:hAnsi="仿宋" w:eastAsia="仿宋"/>
          <w:sz w:val="32"/>
          <w:szCs w:val="32"/>
        </w:rPr>
      </w:pPr>
    </w:p>
    <w:p w14:paraId="3971DF36">
      <w:pPr>
        <w:ind w:firstLine="640"/>
        <w:jc w:val="left"/>
        <w:rPr>
          <w:rFonts w:hint="eastAsia" w:ascii="仿宋" w:hAnsi="仿宋" w:eastAsia="仿宋"/>
          <w:sz w:val="32"/>
          <w:szCs w:val="32"/>
        </w:rPr>
      </w:pPr>
    </w:p>
    <w:p w14:paraId="4D0E89B9">
      <w:pPr>
        <w:ind w:firstLine="640"/>
        <w:jc w:val="left"/>
        <w:rPr>
          <w:rFonts w:hint="eastAsia" w:ascii="仿宋" w:hAnsi="仿宋" w:eastAsia="仿宋"/>
          <w:sz w:val="32"/>
          <w:szCs w:val="32"/>
        </w:rPr>
      </w:pP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5E7106F1">
      <w:pPr>
        <w:jc w:val="center"/>
        <w:rPr>
          <w:rFonts w:hint="eastAsia" w:ascii="仿宋" w:hAnsi="仿宋" w:eastAsia="仿宋"/>
          <w:sz w:val="32"/>
          <w:szCs w:val="32"/>
        </w:rPr>
      </w:pPr>
    </w:p>
    <w:p w14:paraId="547D510F">
      <w:pPr>
        <w:jc w:val="center"/>
        <w:rPr>
          <w:rFonts w:hint="eastAsia" w:ascii="仿宋" w:hAnsi="仿宋" w:eastAsia="仿宋"/>
          <w:sz w:val="32"/>
          <w:szCs w:val="32"/>
        </w:rPr>
      </w:pPr>
    </w:p>
    <w:p w14:paraId="56029E8A">
      <w:pPr>
        <w:jc w:val="center"/>
        <w:rPr>
          <w:rFonts w:hint="eastAsia" w:ascii="仿宋" w:hAnsi="仿宋" w:eastAsia="仿宋"/>
          <w:sz w:val="32"/>
          <w:szCs w:val="32"/>
        </w:rPr>
      </w:pPr>
    </w:p>
    <w:p w14:paraId="1B9DA4B3">
      <w:pPr>
        <w:jc w:val="center"/>
        <w:rPr>
          <w:rFonts w:ascii="仿宋" w:hAnsi="仿宋" w:eastAsia="仿宋"/>
          <w:sz w:val="32"/>
          <w:szCs w:val="32"/>
        </w:rPr>
      </w:pPr>
      <w:bookmarkStart w:id="0" w:name="_GoBack"/>
      <w:bookmarkEnd w:id="0"/>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6E74E3C"/>
    <w:rsid w:val="07C71E05"/>
    <w:rsid w:val="09212671"/>
    <w:rsid w:val="099B25F3"/>
    <w:rsid w:val="0A450E4E"/>
    <w:rsid w:val="0A7F599D"/>
    <w:rsid w:val="0B4115AF"/>
    <w:rsid w:val="0C633590"/>
    <w:rsid w:val="0C7C5D37"/>
    <w:rsid w:val="0D0F40E1"/>
    <w:rsid w:val="0D8F603E"/>
    <w:rsid w:val="0E0E4A27"/>
    <w:rsid w:val="0E235FAD"/>
    <w:rsid w:val="0E933B6E"/>
    <w:rsid w:val="0F4C4086"/>
    <w:rsid w:val="10D9450A"/>
    <w:rsid w:val="112B3A0C"/>
    <w:rsid w:val="117169F8"/>
    <w:rsid w:val="11DF6BD5"/>
    <w:rsid w:val="12AD4F16"/>
    <w:rsid w:val="12C62CA4"/>
    <w:rsid w:val="151A5572"/>
    <w:rsid w:val="15DA5399"/>
    <w:rsid w:val="16E6314C"/>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32645D0"/>
    <w:rsid w:val="344D4C9B"/>
    <w:rsid w:val="355D7032"/>
    <w:rsid w:val="36273D08"/>
    <w:rsid w:val="368F70D3"/>
    <w:rsid w:val="36CF7301"/>
    <w:rsid w:val="37361A0B"/>
    <w:rsid w:val="374335BE"/>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2062324"/>
    <w:rsid w:val="430260DD"/>
    <w:rsid w:val="442476FC"/>
    <w:rsid w:val="46345885"/>
    <w:rsid w:val="46B15537"/>
    <w:rsid w:val="46C17DAD"/>
    <w:rsid w:val="46F64D5D"/>
    <w:rsid w:val="477E5910"/>
    <w:rsid w:val="49B81F53"/>
    <w:rsid w:val="4A161077"/>
    <w:rsid w:val="4AAC7860"/>
    <w:rsid w:val="4CDB40F9"/>
    <w:rsid w:val="4D0265B8"/>
    <w:rsid w:val="4D8021B9"/>
    <w:rsid w:val="4DFF6777"/>
    <w:rsid w:val="4EB752BA"/>
    <w:rsid w:val="4ED6365B"/>
    <w:rsid w:val="4F735000"/>
    <w:rsid w:val="50041643"/>
    <w:rsid w:val="506C54B3"/>
    <w:rsid w:val="50F75E7E"/>
    <w:rsid w:val="51436F0F"/>
    <w:rsid w:val="51823496"/>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3F6839"/>
    <w:rsid w:val="62B666A5"/>
    <w:rsid w:val="62E15FE9"/>
    <w:rsid w:val="65255B39"/>
    <w:rsid w:val="659C7B1A"/>
    <w:rsid w:val="65E847CC"/>
    <w:rsid w:val="6667339F"/>
    <w:rsid w:val="6681634F"/>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C214826"/>
    <w:rsid w:val="7DAF623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2698</Words>
  <Characters>2916</Characters>
  <Lines>22</Lines>
  <Paragraphs>6</Paragraphs>
  <TotalTime>0</TotalTime>
  <ScaleCrop>false</ScaleCrop>
  <LinksUpToDate>false</LinksUpToDate>
  <CharactersWithSpaces>3060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安心守护</cp:lastModifiedBy>
  <dcterms:modified xsi:type="dcterms:W3CDTF">2025-04-03T01:22:31Z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eyJoZGlkIjoiN2VmZmZiNDNhYzgxNWU1NzVkNjdiODQyNDU0MzU4MmUiLCJ1c2VySWQiOiI4OTkxODU1NTQifQ==</vt:lpwstr>
  </property>
</Properties>
</file>