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5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56"/>
        <w:gridCol w:w="2282"/>
        <w:gridCol w:w="1427"/>
        <w:gridCol w:w="3444"/>
        <w:gridCol w:w="1459"/>
        <w:gridCol w:w="1459"/>
        <w:gridCol w:w="1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2024年第三批外出务工交通补助统计表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单位：人、元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省外补助人数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省内县外补助人数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1982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北大湖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金家乡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一拉溪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岔路河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829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1E72377D"/>
    <w:rsid w:val="160F555D"/>
    <w:rsid w:val="1E72377D"/>
    <w:rsid w:val="25056A74"/>
    <w:rsid w:val="57B40DC5"/>
    <w:rsid w:val="6AE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519</Characters>
  <Lines>0</Lines>
  <Paragraphs>0</Paragraphs>
  <TotalTime>10</TotalTime>
  <ScaleCrop>false</ScaleCrop>
  <LinksUpToDate>false</LinksUpToDate>
  <CharactersWithSpaces>649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2024-10-10T02:05:00Z</dcterms:created>
  <dc:creator>未央</dc:creator>
  <cp:lastModifiedBy>歆劫</cp:lastModifiedBy>
  <dcterms:modified xsi:type="dcterms:W3CDTF">2024-10-31T02:53:23Z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07B2DC1EB3F74962BA606930585230C4_13</vt:lpwstr>
  </property>
</Properties>
</file>